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27B" w:rsidRPr="00996674" w:rsidRDefault="0031527B" w:rsidP="0031527B">
      <w:pPr>
        <w:pStyle w:val="1"/>
        <w:jc w:val="center"/>
        <w:rPr>
          <w:rFonts w:ascii="宋体" w:hAnsi="宋体" w:hint="eastAsia"/>
          <w:b w:val="0"/>
          <w:sz w:val="32"/>
          <w:szCs w:val="32"/>
        </w:rPr>
      </w:pPr>
      <w:bookmarkStart w:id="0" w:name="_Toc449360682"/>
      <w:r w:rsidRPr="00996674">
        <w:rPr>
          <w:rFonts w:ascii="宋体" w:hAnsi="宋体" w:hint="eastAsia"/>
          <w:b w:val="0"/>
          <w:sz w:val="32"/>
          <w:szCs w:val="32"/>
        </w:rPr>
        <w:t>技能程序化鉴定准备作业指导书</w:t>
      </w:r>
      <w:bookmarkEnd w:id="0"/>
    </w:p>
    <w:p w:rsidR="0031527B" w:rsidRPr="009476A2" w:rsidRDefault="0031527B" w:rsidP="0031527B">
      <w:pPr>
        <w:rPr>
          <w:rFonts w:ascii="仿宋" w:eastAsia="仿宋" w:hAnsi="仿宋"/>
          <w:b/>
          <w:szCs w:val="21"/>
        </w:rPr>
      </w:pPr>
      <w:bookmarkStart w:id="1" w:name="_Toc305827297"/>
      <w:r w:rsidRPr="009476A2">
        <w:rPr>
          <w:rFonts w:ascii="仿宋" w:eastAsia="仿宋" w:hAnsi="仿宋" w:hint="eastAsia"/>
          <w:b/>
          <w:szCs w:val="21"/>
        </w:rPr>
        <w:t>一、鉴定实施前的准备工作</w:t>
      </w:r>
      <w:bookmarkEnd w:id="1"/>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鉴定站所接到市鉴定中心的鉴定任务通知并确认后，应立即开展鉴定前准备工作。</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1.召开考前准备会议，布置鉴定工作，确定鉴定考试当天的考务人员、技术支持人员、辅助人员名单。</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2.及时与考生所在的培训单位或申报鉴定的个人沟通安排熟悉场地、设备的时间。</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3.准备好试卷、评分表等鉴定需用的各种资料，做好鉴定卡等用品的检查，确保相关资料完备、充足。</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4.检查鉴定活动需用的考生候考室、考评员休息室、鉴定抽题室、登分室等是否处于适用状态。</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5.根据鉴定职业、等级、考生人数及工量具准备单，准备足够的鉴定用工具、量具及鉴定用料。</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6.根据鉴定项目要求，检查、维护、调试鉴定考试用设备（包括备用设备）、能源供应设施，以及抽题用电脑、打印机、登分用电脑、监控装置等，确保全部设备设施完好、能正常运行。布置好考场、考位。</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7.检查各类规章制度、安全操作规程、相关工作人员职责、岗位公示牌等是否上墙，是否存在破损。检查岗位公示牌上方职业名称、鉴定等级、鉴定日期与所鉴定的项目是否一致，如不一致应及时更正。</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8.做好鉴定数据包测试。</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9.根据鉴定职业（工种）等级，配备、放置鉴定区域分布图、道路指示、考场指示、考位号牌等标识。</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10.检查消防安全防范措施、突发事件应急措施是否到位。</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11.做好工作人员、考生等饮水、休息等后勤保障准备。</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12.考务人员、技术支持人员、辅助人员在开考前45分钟佩戴胸卡到达岗位。</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lastRenderedPageBreak/>
        <w:t>13.考生抽题前开启监控设备。</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14.在规定时间内，核对考生身份证件和准考证，进行电脑抽题，发放鉴定项目单、鉴定卡。</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15.主动收取并妥善保管考评员的手机等通信工具，告知现场应急电话号码。</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16.抽题后，分别组织好考生队伍，引导考生按序进入考场。</w:t>
      </w:r>
      <w:bookmarkStart w:id="2" w:name="_Toc297490744"/>
    </w:p>
    <w:p w:rsidR="0031527B" w:rsidRPr="009476A2" w:rsidRDefault="0031527B" w:rsidP="0031527B">
      <w:pPr>
        <w:rPr>
          <w:rFonts w:ascii="仿宋" w:eastAsia="仿宋" w:hAnsi="仿宋"/>
          <w:b/>
          <w:szCs w:val="21"/>
        </w:rPr>
      </w:pPr>
      <w:bookmarkStart w:id="3" w:name="_Toc305827298"/>
      <w:bookmarkEnd w:id="2"/>
      <w:r w:rsidRPr="009476A2">
        <w:rPr>
          <w:rFonts w:ascii="仿宋" w:eastAsia="仿宋" w:hAnsi="仿宋" w:hint="eastAsia"/>
          <w:b/>
          <w:szCs w:val="21"/>
        </w:rPr>
        <w:t>二、鉴定实施过程中的组织管理工作</w:t>
      </w:r>
      <w:bookmarkEnd w:id="3"/>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1.根据考试内容在鉴定过程中承担现场支持（故障设置、设备复位等）的技术支持人员，开考后在指定位置守候，不随便走动及与考生沟通，按规定履行技术支持职责。</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2.负责设备故障处理的其他技术支持人员，守候在考场外的指定处，当发生设备故障需要其处理时，由考评员或考场负责人通知后进场处理。</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3.考务人员、辅助人员在考试过程中，按事先任务安排，及时提供服务、支持。</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4.考场负责人经常巡视整个鉴定区域（不进入考试场室），观察检查工作人员履行职责的状况，以及考场秩序、设施设备、卫生环境等状况，如有异常或不符合要求的情况，及时处理解决。</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5.做好督考员、考评员等相关人员的就餐引导。</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6.跟踪做好鉴定过程中的各项服务工作。</w:t>
      </w:r>
    </w:p>
    <w:p w:rsidR="0031527B" w:rsidRPr="009476A2" w:rsidRDefault="0031527B" w:rsidP="0031527B">
      <w:pPr>
        <w:spacing w:line="360" w:lineRule="auto"/>
        <w:ind w:firstLineChars="200" w:firstLine="440"/>
        <w:rPr>
          <w:rFonts w:ascii="仿宋" w:eastAsia="仿宋" w:hAnsi="仿宋" w:hint="eastAsia"/>
          <w:szCs w:val="21"/>
        </w:rPr>
      </w:pPr>
      <w:r w:rsidRPr="009476A2">
        <w:rPr>
          <w:rFonts w:ascii="仿宋" w:eastAsia="仿宋" w:hAnsi="仿宋" w:hint="eastAsia"/>
          <w:szCs w:val="21"/>
        </w:rPr>
        <w:t>7.如有突发事件发生，及时与督考员、首席考评员等商议处理办法，并提醒督考员向市鉴定中心汇报。</w:t>
      </w:r>
    </w:p>
    <w:p w:rsidR="0031527B" w:rsidRPr="009476A2" w:rsidRDefault="0031527B" w:rsidP="0031527B">
      <w:pPr>
        <w:rPr>
          <w:rFonts w:ascii="仿宋" w:eastAsia="仿宋" w:hAnsi="仿宋"/>
          <w:b/>
          <w:szCs w:val="21"/>
        </w:rPr>
      </w:pPr>
      <w:bookmarkStart w:id="4" w:name="_Toc305827299"/>
      <w:r w:rsidRPr="009476A2">
        <w:rPr>
          <w:rFonts w:ascii="仿宋" w:eastAsia="仿宋" w:hAnsi="仿宋" w:hint="eastAsia"/>
          <w:b/>
          <w:szCs w:val="21"/>
        </w:rPr>
        <w:t>三、鉴定结束后的工作</w:t>
      </w:r>
      <w:bookmarkEnd w:id="4"/>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1.输入、核对考生成绩，打印后交督考校对，校对后无误的成绩打包发送至鉴定中心指定邮箱。</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2.技术支持人员配合考评员完成考后需集中检测考件（结果考试）的封箱工作，并将封箱的考件存放到指定地点。</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3.按要求填写《职业技能鉴定情况鉴定所记录表》，记录鉴定过程中的异常情况，将记录表装入专用信封，封口签字后交督考装袋。</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lastRenderedPageBreak/>
        <w:t>4.按要求填写《鉴定现场监控情况统计表》，并请督考员签字确认。</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5.归还考评员手机等通信工具。</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6.填写《考务劳务费支付凭单》，请督考员、考评员、工作人员签字。</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7.清点整理鉴定资料、设备、工量具，打扫清理考场。</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8.关闭鉴定专用监控录像设备。</w:t>
      </w:r>
    </w:p>
    <w:p w:rsidR="0031527B" w:rsidRPr="009476A2" w:rsidRDefault="0031527B" w:rsidP="0031527B">
      <w:pPr>
        <w:spacing w:line="360" w:lineRule="auto"/>
        <w:ind w:firstLineChars="200" w:firstLine="440"/>
        <w:rPr>
          <w:rFonts w:ascii="仿宋" w:eastAsia="仿宋" w:hAnsi="仿宋"/>
          <w:szCs w:val="21"/>
        </w:rPr>
      </w:pPr>
      <w:r w:rsidRPr="009476A2">
        <w:rPr>
          <w:rFonts w:ascii="仿宋" w:eastAsia="仿宋" w:hAnsi="仿宋" w:hint="eastAsia"/>
          <w:szCs w:val="21"/>
        </w:rPr>
        <w:t>9.鉴定日第二天将督考员密封的存放鉴定情况记录资料的试卷袋送市鉴定中心相关部门，将需检测的考件（结果考试）送检测单</w:t>
      </w:r>
    </w:p>
    <w:p w:rsidR="004358AB" w:rsidRDefault="004358AB" w:rsidP="0031527B">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5BF" w:rsidRDefault="005D35BF" w:rsidP="0031527B">
      <w:pPr>
        <w:spacing w:after="0"/>
      </w:pPr>
      <w:r>
        <w:separator/>
      </w:r>
    </w:p>
  </w:endnote>
  <w:endnote w:type="continuationSeparator" w:id="0">
    <w:p w:rsidR="005D35BF" w:rsidRDefault="005D35BF" w:rsidP="0031527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5BF" w:rsidRDefault="005D35BF" w:rsidP="0031527B">
      <w:pPr>
        <w:spacing w:after="0"/>
      </w:pPr>
      <w:r>
        <w:separator/>
      </w:r>
    </w:p>
  </w:footnote>
  <w:footnote w:type="continuationSeparator" w:id="0">
    <w:p w:rsidR="005D35BF" w:rsidRDefault="005D35BF" w:rsidP="0031527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1527B"/>
    <w:rsid w:val="00323B43"/>
    <w:rsid w:val="003D37D8"/>
    <w:rsid w:val="00426133"/>
    <w:rsid w:val="004358AB"/>
    <w:rsid w:val="005D35BF"/>
    <w:rsid w:val="008B7726"/>
    <w:rsid w:val="00B245BD"/>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next w:val="a"/>
    <w:link w:val="1Char"/>
    <w:qFormat/>
    <w:rsid w:val="0031527B"/>
    <w:pPr>
      <w:keepNext/>
      <w:keepLines/>
      <w:widowControl w:val="0"/>
      <w:adjustRightInd/>
      <w:snapToGrid/>
      <w:spacing w:before="340" w:after="330" w:line="578" w:lineRule="auto"/>
      <w:jc w:val="both"/>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527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1527B"/>
    <w:rPr>
      <w:rFonts w:ascii="Tahoma" w:hAnsi="Tahoma"/>
      <w:sz w:val="18"/>
      <w:szCs w:val="18"/>
    </w:rPr>
  </w:style>
  <w:style w:type="paragraph" w:styleId="a4">
    <w:name w:val="footer"/>
    <w:basedOn w:val="a"/>
    <w:link w:val="Char0"/>
    <w:uiPriority w:val="99"/>
    <w:semiHidden/>
    <w:unhideWhenUsed/>
    <w:rsid w:val="0031527B"/>
    <w:pPr>
      <w:tabs>
        <w:tab w:val="center" w:pos="4153"/>
        <w:tab w:val="right" w:pos="8306"/>
      </w:tabs>
    </w:pPr>
    <w:rPr>
      <w:sz w:val="18"/>
      <w:szCs w:val="18"/>
    </w:rPr>
  </w:style>
  <w:style w:type="character" w:customStyle="1" w:styleId="Char0">
    <w:name w:val="页脚 Char"/>
    <w:basedOn w:val="a0"/>
    <w:link w:val="a4"/>
    <w:uiPriority w:val="99"/>
    <w:semiHidden/>
    <w:rsid w:val="0031527B"/>
    <w:rPr>
      <w:rFonts w:ascii="Tahoma" w:hAnsi="Tahoma"/>
      <w:sz w:val="18"/>
      <w:szCs w:val="18"/>
    </w:rPr>
  </w:style>
  <w:style w:type="character" w:customStyle="1" w:styleId="1Char">
    <w:name w:val="标题 1 Char"/>
    <w:basedOn w:val="a0"/>
    <w:link w:val="1"/>
    <w:rsid w:val="0031527B"/>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218</Words>
  <Characters>1245</Characters>
  <Application>Microsoft Office Word</Application>
  <DocSecurity>0</DocSecurity>
  <Lines>10</Lines>
  <Paragraphs>2</Paragraphs>
  <ScaleCrop>false</ScaleCrop>
  <Company/>
  <LinksUpToDate>false</LinksUpToDate>
  <CharactersWithSpaces>1461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2016-05-23T05:16:00Z</dcterms:modified>
</cp:coreProperties>
</file>